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A435" w14:textId="493992F1" w:rsidR="00874B7B" w:rsidRPr="00874B7B" w:rsidRDefault="00874B7B" w:rsidP="00874B7B">
      <w:pPr>
        <w:spacing w:after="0" w:line="240" w:lineRule="auto"/>
        <w:rPr>
          <w:rFonts w:ascii="Times New Roman" w:eastAsia="Times New Roman" w:hAnsi="Times New Roman" w:cs="Times New Roman"/>
          <w:kern w:val="0"/>
          <w14:ligatures w14:val="none"/>
        </w:rPr>
      </w:pPr>
    </w:p>
    <w:p w14:paraId="3BD3EBD0" w14:textId="2FF50654" w:rsidR="00540842" w:rsidRPr="00E4601B" w:rsidRDefault="00E4601B" w:rsidP="00E4601B">
      <w:pPr>
        <w:spacing w:before="100" w:beforeAutospacing="1" w:after="100" w:afterAutospacing="1" w:line="240" w:lineRule="auto"/>
        <w:jc w:val="center"/>
        <w:rPr>
          <w:rFonts w:ascii="Times New Roman" w:eastAsia="Times New Roman" w:hAnsi="Times New Roman" w:cs="Times New Roman"/>
          <w:b/>
          <w:bCs/>
          <w:kern w:val="0"/>
          <w:sz w:val="44"/>
          <w:szCs w:val="44"/>
          <w14:ligatures w14:val="none"/>
        </w:rPr>
      </w:pPr>
      <w:r>
        <w:rPr>
          <w:rFonts w:ascii="Times New Roman" w:eastAsia="Times New Roman" w:hAnsi="Times New Roman" w:cs="Times New Roman"/>
          <w:b/>
          <w:bCs/>
          <w:noProof/>
          <w:kern w:val="0"/>
        </w:rPr>
        <w:drawing>
          <wp:inline distT="0" distB="0" distL="0" distR="0" wp14:anchorId="7F5C2DD5" wp14:editId="0E575272">
            <wp:extent cx="2910178" cy="1589716"/>
            <wp:effectExtent l="0" t="0" r="5080" b="0"/>
            <wp:docPr id="113859251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80252"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9745" cy="1594942"/>
                    </a:xfrm>
                    <a:prstGeom prst="rect">
                      <a:avLst/>
                    </a:prstGeom>
                  </pic:spPr>
                </pic:pic>
              </a:graphicData>
            </a:graphic>
          </wp:inline>
        </w:drawing>
      </w:r>
    </w:p>
    <w:p w14:paraId="579A9531" w14:textId="322F5F78" w:rsidR="00540842" w:rsidRDefault="00540842" w:rsidP="2989EBE4">
      <w:pPr>
        <w:spacing w:before="100" w:beforeAutospacing="1" w:after="100" w:afterAutospacing="1" w:line="240" w:lineRule="auto"/>
        <w:jc w:val="center"/>
        <w:rPr>
          <w:rFonts w:ascii="Times New Roman" w:eastAsia="Times New Roman" w:hAnsi="Times New Roman" w:cs="Times New Roman"/>
          <w:b/>
          <w:bCs/>
          <w:sz w:val="36"/>
          <w:szCs w:val="36"/>
        </w:rPr>
      </w:pPr>
    </w:p>
    <w:p w14:paraId="117EDCD4" w14:textId="1E568AB8" w:rsidR="00540842" w:rsidRDefault="25891C1D" w:rsidP="26715340">
      <w:pPr>
        <w:spacing w:before="100" w:beforeAutospacing="1" w:after="100" w:afterAutospacing="1" w:line="240" w:lineRule="auto"/>
        <w:jc w:val="center"/>
        <w:rPr>
          <w:rFonts w:ascii="Times New Roman" w:eastAsia="Times New Roman" w:hAnsi="Times New Roman" w:cs="Times New Roman"/>
          <w:b/>
          <w:bCs/>
          <w:sz w:val="40"/>
          <w:szCs w:val="40"/>
        </w:rPr>
      </w:pPr>
      <w:r w:rsidRPr="26715340">
        <w:rPr>
          <w:rFonts w:ascii="Times New Roman" w:eastAsia="Times New Roman" w:hAnsi="Times New Roman" w:cs="Times New Roman"/>
          <w:b/>
          <w:bCs/>
          <w:sz w:val="40"/>
          <w:szCs w:val="40"/>
        </w:rPr>
        <w:t>Request for Qualifications (RFQ)</w:t>
      </w:r>
      <w:r w:rsidR="00540842">
        <w:br/>
      </w:r>
      <w:r w:rsidRPr="26715340">
        <w:rPr>
          <w:rFonts w:ascii="Times New Roman" w:eastAsia="Times New Roman" w:hAnsi="Times New Roman" w:cs="Times New Roman"/>
          <w:b/>
          <w:bCs/>
          <w:sz w:val="40"/>
          <w:szCs w:val="40"/>
        </w:rPr>
        <w:t>Disaster and Hazard Mitigation Engineering Services</w:t>
      </w:r>
      <w:r w:rsidR="00540842">
        <w:br/>
      </w:r>
      <w:r w:rsidRPr="26715340">
        <w:rPr>
          <w:rFonts w:ascii="Times New Roman" w:eastAsia="Times New Roman" w:hAnsi="Times New Roman" w:cs="Times New Roman"/>
          <w:b/>
          <w:bCs/>
          <w:sz w:val="40"/>
          <w:szCs w:val="40"/>
        </w:rPr>
        <w:t>City of Anderson Utilities Division</w:t>
      </w:r>
    </w:p>
    <w:p w14:paraId="0CA8EF83" w14:textId="06CAEF4A" w:rsidR="00540842" w:rsidRDefault="002E530A" w:rsidP="26715340">
      <w:pPr>
        <w:spacing w:before="100" w:beforeAutospacing="1" w:after="100" w:afterAutospacing="1"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w:t>
      </w:r>
      <w:r w:rsidR="25891C1D" w:rsidRPr="26715340">
        <w:rPr>
          <w:rFonts w:ascii="Times New Roman" w:eastAsia="Times New Roman" w:hAnsi="Times New Roman" w:cs="Times New Roman"/>
          <w:b/>
          <w:bCs/>
          <w:sz w:val="28"/>
          <w:szCs w:val="28"/>
        </w:rPr>
        <w:t>/2025</w:t>
      </w:r>
    </w:p>
    <w:p w14:paraId="4472E3D5" w14:textId="5ABDF8DF" w:rsidR="00540842" w:rsidRDefault="00540842" w:rsidP="00540842">
      <w:pPr>
        <w:spacing w:before="100" w:beforeAutospacing="1" w:after="100" w:afterAutospacing="1" w:line="240" w:lineRule="auto"/>
        <w:jc w:val="center"/>
        <w:rPr>
          <w:rFonts w:ascii="Times New Roman" w:eastAsia="Times New Roman" w:hAnsi="Times New Roman" w:cs="Times New Roman"/>
          <w:b/>
          <w:bCs/>
          <w:kern w:val="0"/>
          <w:sz w:val="36"/>
          <w:szCs w:val="36"/>
          <w14:ligatures w14:val="none"/>
        </w:rPr>
      </w:pPr>
    </w:p>
    <w:p w14:paraId="0DBAF280" w14:textId="77777777" w:rsidR="00540842" w:rsidRDefault="00540842" w:rsidP="00540842">
      <w:pPr>
        <w:spacing w:before="100" w:beforeAutospacing="1" w:after="100" w:afterAutospacing="1" w:line="240" w:lineRule="auto"/>
        <w:jc w:val="center"/>
        <w:rPr>
          <w:rFonts w:ascii="Times New Roman" w:eastAsia="Times New Roman" w:hAnsi="Times New Roman" w:cs="Times New Roman"/>
          <w:b/>
          <w:bCs/>
          <w:kern w:val="0"/>
          <w:sz w:val="36"/>
          <w:szCs w:val="36"/>
          <w14:ligatures w14:val="none"/>
        </w:rPr>
      </w:pPr>
    </w:p>
    <w:p w14:paraId="0C2EC108" w14:textId="77777777" w:rsidR="00540842" w:rsidRDefault="00540842" w:rsidP="00540842">
      <w:pPr>
        <w:spacing w:before="100" w:beforeAutospacing="1" w:after="100" w:afterAutospacing="1" w:line="240" w:lineRule="auto"/>
        <w:jc w:val="center"/>
        <w:rPr>
          <w:rFonts w:ascii="Times New Roman" w:eastAsia="Times New Roman" w:hAnsi="Times New Roman" w:cs="Times New Roman"/>
          <w:b/>
          <w:bCs/>
          <w:kern w:val="0"/>
          <w:sz w:val="36"/>
          <w:szCs w:val="36"/>
          <w14:ligatures w14:val="none"/>
        </w:rPr>
      </w:pPr>
    </w:p>
    <w:p w14:paraId="114B31A0" w14:textId="77777777" w:rsidR="00540842" w:rsidRDefault="00540842" w:rsidP="00C33E0C">
      <w:pPr>
        <w:spacing w:before="100" w:beforeAutospacing="1" w:after="100" w:afterAutospacing="1" w:line="480" w:lineRule="auto"/>
        <w:jc w:val="center"/>
        <w:rPr>
          <w:rFonts w:ascii="Times New Roman" w:eastAsia="Times New Roman" w:hAnsi="Times New Roman" w:cs="Times New Roman"/>
          <w:b/>
          <w:bCs/>
          <w:kern w:val="0"/>
          <w:sz w:val="36"/>
          <w:szCs w:val="36"/>
          <w14:ligatures w14:val="none"/>
        </w:rPr>
      </w:pPr>
    </w:p>
    <w:p w14:paraId="4012C2E1" w14:textId="77777777" w:rsidR="00E4601B" w:rsidRDefault="00E4601B" w:rsidP="00C33E0C">
      <w:pPr>
        <w:spacing w:line="480" w:lineRule="auto"/>
        <w:rPr>
          <w:rFonts w:ascii="Times New Roman" w:eastAsia="Times New Roman" w:hAnsi="Times New Roman" w:cs="Times New Roman"/>
          <w:b/>
          <w:bCs/>
          <w:kern w:val="0"/>
          <w14:ligatures w14:val="none"/>
        </w:rPr>
      </w:pPr>
    </w:p>
    <w:p w14:paraId="4920AE9A" w14:textId="77777777" w:rsidR="00E4601B" w:rsidRDefault="00E4601B" w:rsidP="00C33E0C">
      <w:pPr>
        <w:spacing w:line="480" w:lineRule="auto"/>
        <w:rPr>
          <w:rFonts w:ascii="Times New Roman" w:eastAsia="Times New Roman" w:hAnsi="Times New Roman" w:cs="Times New Roman"/>
          <w:b/>
          <w:bCs/>
          <w:kern w:val="0"/>
          <w14:ligatures w14:val="none"/>
        </w:rPr>
      </w:pPr>
    </w:p>
    <w:p w14:paraId="2BE8EC26" w14:textId="77777777" w:rsidR="00E4601B" w:rsidRDefault="00E4601B" w:rsidP="00C33E0C">
      <w:pPr>
        <w:spacing w:line="480" w:lineRule="auto"/>
        <w:rPr>
          <w:rFonts w:ascii="Times New Roman" w:eastAsia="Times New Roman" w:hAnsi="Times New Roman" w:cs="Times New Roman"/>
          <w:b/>
          <w:bCs/>
          <w:kern w:val="0"/>
          <w14:ligatures w14:val="none"/>
        </w:rPr>
      </w:pPr>
    </w:p>
    <w:p w14:paraId="307FB1B7" w14:textId="77777777" w:rsidR="00E4601B" w:rsidRDefault="00E4601B" w:rsidP="00C33E0C">
      <w:pPr>
        <w:spacing w:line="480" w:lineRule="auto"/>
        <w:rPr>
          <w:rFonts w:ascii="Times New Roman" w:eastAsia="Times New Roman" w:hAnsi="Times New Roman" w:cs="Times New Roman"/>
          <w:b/>
          <w:bCs/>
          <w:kern w:val="0"/>
          <w14:ligatures w14:val="none"/>
        </w:rPr>
      </w:pPr>
    </w:p>
    <w:p w14:paraId="5C835D28" w14:textId="77777777" w:rsidR="00E4601B" w:rsidRDefault="00E4601B" w:rsidP="00C33E0C">
      <w:pPr>
        <w:spacing w:line="480" w:lineRule="auto"/>
        <w:rPr>
          <w:rFonts w:ascii="Times New Roman" w:eastAsia="Times New Roman" w:hAnsi="Times New Roman" w:cs="Times New Roman"/>
          <w:b/>
          <w:bCs/>
          <w:kern w:val="0"/>
          <w14:ligatures w14:val="none"/>
        </w:rPr>
      </w:pPr>
    </w:p>
    <w:p w14:paraId="145C9872" w14:textId="2DD19665" w:rsidR="00380DCD" w:rsidRPr="00C33E0C" w:rsidRDefault="00874B7B" w:rsidP="00722A57">
      <w:pPr>
        <w:spacing w:after="0" w:line="480" w:lineRule="auto"/>
      </w:pPr>
      <w:r w:rsidRPr="00874B7B">
        <w:rPr>
          <w:rFonts w:ascii="Times New Roman" w:eastAsia="Times New Roman" w:hAnsi="Times New Roman" w:cs="Times New Roman"/>
          <w:b/>
          <w:bCs/>
          <w:kern w:val="0"/>
          <w14:ligatures w14:val="none"/>
        </w:rPr>
        <w:t>I. Purpose</w:t>
      </w:r>
    </w:p>
    <w:p w14:paraId="72EB87C5" w14:textId="797C59AF" w:rsidR="00874B7B" w:rsidRPr="00874B7B" w:rsidRDefault="00874B7B" w:rsidP="00C33E0C">
      <w:pPr>
        <w:spacing w:before="100" w:beforeAutospacing="1" w:after="100" w:afterAutospacing="1" w:line="480" w:lineRule="auto"/>
        <w:rPr>
          <w:rFonts w:ascii="Times New Roman" w:eastAsia="Times New Roman" w:hAnsi="Times New Roman" w:cs="Times New Roman"/>
          <w:b/>
          <w:bCs/>
          <w:kern w:val="0"/>
          <w14:ligatures w14:val="none"/>
        </w:rPr>
      </w:pPr>
      <w:r w:rsidRPr="00874B7B">
        <w:rPr>
          <w:rFonts w:ascii="Times New Roman" w:eastAsia="Times New Roman" w:hAnsi="Times New Roman" w:cs="Times New Roman"/>
          <w:kern w:val="0"/>
          <w14:ligatures w14:val="none"/>
        </w:rPr>
        <w:t xml:space="preserve">The City of Anderson Utilities Division is seeking qualified engineering firms with expertise in disaster and hazard mitigation to provide consulting and engineering services. The </w:t>
      </w:r>
      <w:proofErr w:type="gramStart"/>
      <w:r w:rsidRPr="00874B7B">
        <w:rPr>
          <w:rFonts w:ascii="Times New Roman" w:eastAsia="Times New Roman" w:hAnsi="Times New Roman" w:cs="Times New Roman"/>
          <w:kern w:val="0"/>
          <w14:ligatures w14:val="none"/>
        </w:rPr>
        <w:t>selected firm</w:t>
      </w:r>
      <w:r w:rsidR="06F2CF3C" w:rsidRPr="00874B7B">
        <w:rPr>
          <w:rFonts w:ascii="Times New Roman" w:eastAsia="Times New Roman" w:hAnsi="Times New Roman" w:cs="Times New Roman"/>
          <w:kern w:val="0"/>
          <w14:ligatures w14:val="none"/>
        </w:rPr>
        <w:t xml:space="preserve"> or</w:t>
      </w:r>
      <w:proofErr w:type="gramEnd"/>
      <w:r w:rsidR="06F2CF3C" w:rsidRPr="00874B7B">
        <w:rPr>
          <w:rFonts w:ascii="Times New Roman" w:eastAsia="Times New Roman" w:hAnsi="Times New Roman" w:cs="Times New Roman"/>
          <w:kern w:val="0"/>
          <w14:ligatures w14:val="none"/>
        </w:rPr>
        <w:t xml:space="preserve"> firms </w:t>
      </w:r>
      <w:r w:rsidRPr="00874B7B">
        <w:rPr>
          <w:rFonts w:ascii="Times New Roman" w:eastAsia="Times New Roman" w:hAnsi="Times New Roman" w:cs="Times New Roman"/>
          <w:kern w:val="0"/>
          <w14:ligatures w14:val="none"/>
        </w:rPr>
        <w:t>will assist in developing proactive strategies, plans, and infrastructure improvements to mitigate risks associated with natural disasters.</w:t>
      </w:r>
    </w:p>
    <w:p w14:paraId="67CB93B5" w14:textId="77777777" w:rsidR="00ED2A68" w:rsidRDefault="00874B7B" w:rsidP="00C33E0C">
      <w:pPr>
        <w:spacing w:before="100" w:beforeAutospacing="1" w:after="100" w:afterAutospacing="1" w:line="480" w:lineRule="auto"/>
        <w:rPr>
          <w:rFonts w:ascii="Times New Roman" w:eastAsia="Times New Roman" w:hAnsi="Times New Roman" w:cs="Times New Roman"/>
          <w:b/>
          <w:bCs/>
          <w:kern w:val="0"/>
          <w14:ligatures w14:val="none"/>
        </w:rPr>
      </w:pPr>
      <w:r w:rsidRPr="00874B7B">
        <w:rPr>
          <w:rFonts w:ascii="Times New Roman" w:eastAsia="Times New Roman" w:hAnsi="Times New Roman" w:cs="Times New Roman"/>
          <w:b/>
          <w:bCs/>
          <w:kern w:val="0"/>
          <w14:ligatures w14:val="none"/>
        </w:rPr>
        <w:t>II. Background</w:t>
      </w:r>
    </w:p>
    <w:p w14:paraId="50C48D06" w14:textId="7FA493EB" w:rsidR="00874B7B" w:rsidRPr="00874B7B" w:rsidRDefault="00874B7B" w:rsidP="00C33E0C">
      <w:p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The City of Anderson Utilities Division oversees critical water</w:t>
      </w:r>
      <w:r w:rsidR="007D3188">
        <w:rPr>
          <w:rFonts w:ascii="Times New Roman" w:eastAsia="Times New Roman" w:hAnsi="Times New Roman" w:cs="Times New Roman"/>
          <w:kern w:val="0"/>
          <w14:ligatures w14:val="none"/>
        </w:rPr>
        <w:t xml:space="preserve"> and</w:t>
      </w:r>
      <w:r w:rsidRPr="00874B7B">
        <w:rPr>
          <w:rFonts w:ascii="Times New Roman" w:eastAsia="Times New Roman" w:hAnsi="Times New Roman" w:cs="Times New Roman"/>
          <w:kern w:val="0"/>
          <w14:ligatures w14:val="none"/>
        </w:rPr>
        <w:t xml:space="preserve"> wastewater infrastructure essential to public health, safety, and the environment. Given the increasing frequency and intensity of extreme weather events, along with regulatory mandates, it is imperative to develop comprehensive hazard mitigation plans and engineering solutions to protect vital infrastructure and enhance community resilience.</w:t>
      </w:r>
    </w:p>
    <w:p w14:paraId="61975AE3" w14:textId="77777777" w:rsidR="00ED2A68" w:rsidRDefault="00874B7B" w:rsidP="00C33E0C">
      <w:pPr>
        <w:spacing w:before="100" w:beforeAutospacing="1" w:after="100" w:afterAutospacing="1" w:line="480" w:lineRule="auto"/>
        <w:rPr>
          <w:rFonts w:ascii="Times New Roman" w:eastAsia="Times New Roman" w:hAnsi="Times New Roman" w:cs="Times New Roman"/>
          <w:b/>
          <w:bCs/>
          <w:kern w:val="0"/>
          <w14:ligatures w14:val="none"/>
        </w:rPr>
      </w:pPr>
      <w:r w:rsidRPr="00874B7B">
        <w:rPr>
          <w:rFonts w:ascii="Times New Roman" w:eastAsia="Times New Roman" w:hAnsi="Times New Roman" w:cs="Times New Roman"/>
          <w:b/>
          <w:bCs/>
          <w:kern w:val="0"/>
          <w14:ligatures w14:val="none"/>
        </w:rPr>
        <w:t>III. Scope of Services</w:t>
      </w:r>
    </w:p>
    <w:p w14:paraId="1F62EDC8" w14:textId="07EE71FB" w:rsidR="00874B7B" w:rsidRPr="00874B7B" w:rsidRDefault="00874B7B" w:rsidP="00C33E0C">
      <w:p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The selected firm will provide professional engineering services, including but not limited to:</w:t>
      </w:r>
    </w:p>
    <w:p w14:paraId="3148D9E3" w14:textId="77777777" w:rsidR="00874B7B" w:rsidRPr="00874B7B" w:rsidRDefault="00874B7B" w:rsidP="00C33E0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b/>
          <w:bCs/>
          <w:kern w:val="0"/>
          <w14:ligatures w14:val="none"/>
        </w:rPr>
        <w:t>Hazard Mitigation Planning:</w:t>
      </w:r>
    </w:p>
    <w:p w14:paraId="52DBB733" w14:textId="77777777" w:rsidR="00874B7B" w:rsidRPr="00874B7B" w:rsidRDefault="00874B7B" w:rsidP="00C33E0C">
      <w:pPr>
        <w:numPr>
          <w:ilvl w:val="1"/>
          <w:numId w:val="1"/>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Risk and vulnerability assessments for utilities infrastructure.</w:t>
      </w:r>
    </w:p>
    <w:p w14:paraId="52100248" w14:textId="77777777" w:rsidR="00874B7B" w:rsidRPr="00874B7B" w:rsidRDefault="00874B7B" w:rsidP="00C33E0C">
      <w:pPr>
        <w:numPr>
          <w:ilvl w:val="1"/>
          <w:numId w:val="1"/>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Development of Hazard Mitigation Plans (HMPs) in compliance with FEMA requirements.</w:t>
      </w:r>
    </w:p>
    <w:p w14:paraId="4B346D6E" w14:textId="77777777" w:rsidR="00874B7B" w:rsidRDefault="00874B7B" w:rsidP="00C33E0C">
      <w:pPr>
        <w:numPr>
          <w:ilvl w:val="1"/>
          <w:numId w:val="1"/>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Integration of climate resilience strategies into infrastructure planning.</w:t>
      </w:r>
    </w:p>
    <w:p w14:paraId="41F7F853" w14:textId="77777777" w:rsidR="00722A57" w:rsidRPr="00874B7B" w:rsidRDefault="00722A57" w:rsidP="00722A57">
      <w:pPr>
        <w:spacing w:before="100" w:beforeAutospacing="1" w:after="100" w:afterAutospacing="1" w:line="480" w:lineRule="auto"/>
        <w:rPr>
          <w:rFonts w:ascii="Times New Roman" w:eastAsia="Times New Roman" w:hAnsi="Times New Roman" w:cs="Times New Roman"/>
          <w:kern w:val="0"/>
          <w14:ligatures w14:val="none"/>
        </w:rPr>
      </w:pPr>
    </w:p>
    <w:p w14:paraId="3556F6AB" w14:textId="77777777" w:rsidR="00874B7B" w:rsidRPr="00874B7B" w:rsidRDefault="00874B7B" w:rsidP="00C33E0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b/>
          <w:bCs/>
          <w:kern w:val="0"/>
          <w14:ligatures w14:val="none"/>
        </w:rPr>
        <w:t>Disaster Risk Reduction:</w:t>
      </w:r>
    </w:p>
    <w:p w14:paraId="6441D290" w14:textId="77777777" w:rsidR="00874B7B" w:rsidRPr="00874B7B" w:rsidRDefault="00874B7B" w:rsidP="00C33E0C">
      <w:pPr>
        <w:numPr>
          <w:ilvl w:val="1"/>
          <w:numId w:val="1"/>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Design and engineering solutions to protect utility infrastructure against floods, hurricanes, earthquakes, and other natural disasters.</w:t>
      </w:r>
    </w:p>
    <w:p w14:paraId="4C37D35A" w14:textId="77777777" w:rsidR="00874B7B" w:rsidRPr="00874B7B" w:rsidRDefault="00874B7B" w:rsidP="00C33E0C">
      <w:pPr>
        <w:numPr>
          <w:ilvl w:val="1"/>
          <w:numId w:val="1"/>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Erosion control and stream bank stabilization to safeguard exposed assets.</w:t>
      </w:r>
    </w:p>
    <w:p w14:paraId="14B3F2E6" w14:textId="77777777" w:rsidR="00874B7B" w:rsidRPr="00874B7B" w:rsidRDefault="00874B7B" w:rsidP="00C33E0C">
      <w:pPr>
        <w:numPr>
          <w:ilvl w:val="1"/>
          <w:numId w:val="1"/>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Evaluation and retrofitting of critical facilities to meet current hazard mitigation standards.</w:t>
      </w:r>
    </w:p>
    <w:p w14:paraId="29932C33" w14:textId="77777777" w:rsidR="00874B7B" w:rsidRPr="00874B7B" w:rsidRDefault="00874B7B" w:rsidP="00C33E0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b/>
          <w:bCs/>
          <w:kern w:val="0"/>
          <w14:ligatures w14:val="none"/>
        </w:rPr>
        <w:t>Permitting and Compliance:</w:t>
      </w:r>
    </w:p>
    <w:p w14:paraId="0E136491" w14:textId="77777777" w:rsidR="00874B7B" w:rsidRPr="00874B7B" w:rsidRDefault="00874B7B" w:rsidP="00C33E0C">
      <w:pPr>
        <w:numPr>
          <w:ilvl w:val="1"/>
          <w:numId w:val="1"/>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Coordination with local, state, and federal agencies to obtain necessary permits.</w:t>
      </w:r>
    </w:p>
    <w:p w14:paraId="1905BF75" w14:textId="77777777" w:rsidR="00874B7B" w:rsidRPr="00874B7B" w:rsidRDefault="00874B7B" w:rsidP="00C33E0C">
      <w:pPr>
        <w:numPr>
          <w:ilvl w:val="1"/>
          <w:numId w:val="1"/>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Compliance with FEMA, EPA, and state regulations related to hazard mitigation projects.</w:t>
      </w:r>
    </w:p>
    <w:p w14:paraId="0C8EA880" w14:textId="77777777" w:rsidR="00874B7B" w:rsidRPr="00874B7B" w:rsidRDefault="00874B7B" w:rsidP="00C33E0C">
      <w:pPr>
        <w:numPr>
          <w:ilvl w:val="0"/>
          <w:numId w:val="1"/>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b/>
          <w:bCs/>
          <w:kern w:val="0"/>
          <w14:ligatures w14:val="none"/>
        </w:rPr>
        <w:t>Funding Assistance:</w:t>
      </w:r>
    </w:p>
    <w:p w14:paraId="57E2E46E" w14:textId="77777777" w:rsidR="00874B7B" w:rsidRPr="00874B7B" w:rsidRDefault="00874B7B" w:rsidP="00C33E0C">
      <w:pPr>
        <w:numPr>
          <w:ilvl w:val="1"/>
          <w:numId w:val="1"/>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Identification of grant opportunities and assistance with applications, including FEMA Hazard Mitigation Assistance (HMA) grants.</w:t>
      </w:r>
    </w:p>
    <w:p w14:paraId="36623710" w14:textId="77777777" w:rsidR="00874B7B" w:rsidRPr="00874B7B" w:rsidRDefault="00874B7B" w:rsidP="00C33E0C">
      <w:pPr>
        <w:numPr>
          <w:ilvl w:val="1"/>
          <w:numId w:val="1"/>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Preparation of cost-benefit analyses and documentation required for funding applications.</w:t>
      </w:r>
    </w:p>
    <w:p w14:paraId="70E73840" w14:textId="13CAC4AC" w:rsidR="00874B7B" w:rsidRPr="00C33E0C" w:rsidRDefault="00874B7B" w:rsidP="00C33E0C">
      <w:pPr>
        <w:spacing w:before="100" w:beforeAutospacing="1" w:after="100" w:afterAutospacing="1" w:line="480" w:lineRule="auto"/>
        <w:rPr>
          <w:rFonts w:ascii="Times New Roman" w:eastAsia="Times New Roman" w:hAnsi="Times New Roman" w:cs="Times New Roman"/>
          <w:b/>
          <w:bCs/>
          <w:kern w:val="0"/>
          <w14:ligatures w14:val="none"/>
        </w:rPr>
      </w:pPr>
      <w:r w:rsidRPr="00874B7B">
        <w:rPr>
          <w:rFonts w:ascii="Times New Roman" w:eastAsia="Times New Roman" w:hAnsi="Times New Roman" w:cs="Times New Roman"/>
          <w:b/>
          <w:bCs/>
          <w:kern w:val="0"/>
          <w14:ligatures w14:val="none"/>
        </w:rPr>
        <w:t>IV. Submission Requirements</w:t>
      </w:r>
      <w:r w:rsidRPr="00874B7B">
        <w:rPr>
          <w:rFonts w:ascii="Times New Roman" w:eastAsia="Times New Roman" w:hAnsi="Times New Roman" w:cs="Times New Roman"/>
          <w:kern w:val="0"/>
          <w14:ligatures w14:val="none"/>
        </w:rPr>
        <w:br/>
        <w:t>Interested firms should submit the following information:</w:t>
      </w:r>
    </w:p>
    <w:p w14:paraId="7165EE7A" w14:textId="77777777" w:rsidR="00874B7B" w:rsidRPr="00874B7B" w:rsidRDefault="00874B7B" w:rsidP="00C33E0C">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b/>
          <w:bCs/>
          <w:kern w:val="0"/>
          <w14:ligatures w14:val="none"/>
        </w:rPr>
        <w:t>Firm Overview:</w:t>
      </w:r>
      <w:r w:rsidRPr="00874B7B">
        <w:rPr>
          <w:rFonts w:ascii="Times New Roman" w:eastAsia="Times New Roman" w:hAnsi="Times New Roman" w:cs="Times New Roman"/>
          <w:kern w:val="0"/>
          <w14:ligatures w14:val="none"/>
        </w:rPr>
        <w:t xml:space="preserve"> Brief history, areas of expertise, and organizational structure.</w:t>
      </w:r>
    </w:p>
    <w:p w14:paraId="6E7AA8A4" w14:textId="77777777" w:rsidR="00874B7B" w:rsidRPr="00874B7B" w:rsidRDefault="00874B7B" w:rsidP="00C33E0C">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b/>
          <w:bCs/>
          <w:kern w:val="0"/>
          <w14:ligatures w14:val="none"/>
        </w:rPr>
        <w:t>Qualifications and Experience:</w:t>
      </w:r>
      <w:r w:rsidRPr="00874B7B">
        <w:rPr>
          <w:rFonts w:ascii="Times New Roman" w:eastAsia="Times New Roman" w:hAnsi="Times New Roman" w:cs="Times New Roman"/>
          <w:kern w:val="0"/>
          <w14:ligatures w14:val="none"/>
        </w:rPr>
        <w:t xml:space="preserve"> Demonstrated experience with disaster and hazard mitigation projects, including examples of similar work.</w:t>
      </w:r>
    </w:p>
    <w:p w14:paraId="72A49230" w14:textId="77777777" w:rsidR="00874B7B" w:rsidRPr="00874B7B" w:rsidRDefault="00874B7B" w:rsidP="00C33E0C">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b/>
          <w:bCs/>
          <w:kern w:val="0"/>
          <w14:ligatures w14:val="none"/>
        </w:rPr>
        <w:t>Key Personnel:</w:t>
      </w:r>
      <w:r w:rsidRPr="00874B7B">
        <w:rPr>
          <w:rFonts w:ascii="Times New Roman" w:eastAsia="Times New Roman" w:hAnsi="Times New Roman" w:cs="Times New Roman"/>
          <w:kern w:val="0"/>
          <w14:ligatures w14:val="none"/>
        </w:rPr>
        <w:t xml:space="preserve"> Resumes and qualifications of personnel who will be assigned to the project.</w:t>
      </w:r>
    </w:p>
    <w:p w14:paraId="2E8929F5" w14:textId="77777777" w:rsidR="00874B7B" w:rsidRPr="00874B7B" w:rsidRDefault="00874B7B" w:rsidP="00C33E0C">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b/>
          <w:bCs/>
          <w:kern w:val="0"/>
          <w14:ligatures w14:val="none"/>
        </w:rPr>
        <w:t>Approach and Methodology:</w:t>
      </w:r>
      <w:r w:rsidRPr="00874B7B">
        <w:rPr>
          <w:rFonts w:ascii="Times New Roman" w:eastAsia="Times New Roman" w:hAnsi="Times New Roman" w:cs="Times New Roman"/>
          <w:kern w:val="0"/>
          <w14:ligatures w14:val="none"/>
        </w:rPr>
        <w:t xml:space="preserve"> Description of the approach to meeting the scope of services.</w:t>
      </w:r>
    </w:p>
    <w:p w14:paraId="5F1B72D8" w14:textId="77777777" w:rsidR="00874B7B" w:rsidRPr="00874B7B" w:rsidRDefault="00874B7B" w:rsidP="00C33E0C">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b/>
          <w:bCs/>
          <w:kern w:val="0"/>
          <w14:ligatures w14:val="none"/>
        </w:rPr>
        <w:t>References:</w:t>
      </w:r>
      <w:r w:rsidRPr="00874B7B">
        <w:rPr>
          <w:rFonts w:ascii="Times New Roman" w:eastAsia="Times New Roman" w:hAnsi="Times New Roman" w:cs="Times New Roman"/>
          <w:kern w:val="0"/>
          <w14:ligatures w14:val="none"/>
        </w:rPr>
        <w:t xml:space="preserve"> At least three references from similar projects, including contact information.</w:t>
      </w:r>
    </w:p>
    <w:p w14:paraId="3B11B650" w14:textId="77777777" w:rsidR="00874B7B" w:rsidRPr="00874B7B" w:rsidRDefault="00874B7B" w:rsidP="00C33E0C">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b/>
          <w:bCs/>
          <w:kern w:val="0"/>
          <w14:ligatures w14:val="none"/>
        </w:rPr>
        <w:t>Licenses and Certifications:</w:t>
      </w:r>
      <w:r w:rsidRPr="00874B7B">
        <w:rPr>
          <w:rFonts w:ascii="Times New Roman" w:eastAsia="Times New Roman" w:hAnsi="Times New Roman" w:cs="Times New Roman"/>
          <w:kern w:val="0"/>
          <w14:ligatures w14:val="none"/>
        </w:rPr>
        <w:t xml:space="preserve"> Proof of licensure to practice engineering in the State of South Carolina and relevant certifications.</w:t>
      </w:r>
    </w:p>
    <w:p w14:paraId="318BFFD8" w14:textId="77777777" w:rsidR="00874B7B" w:rsidRPr="00874B7B" w:rsidRDefault="00874B7B" w:rsidP="00C33E0C">
      <w:pPr>
        <w:numPr>
          <w:ilvl w:val="0"/>
          <w:numId w:val="2"/>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b/>
          <w:bCs/>
          <w:kern w:val="0"/>
          <w14:ligatures w14:val="none"/>
        </w:rPr>
        <w:t>Insurance:</w:t>
      </w:r>
      <w:r w:rsidRPr="00874B7B">
        <w:rPr>
          <w:rFonts w:ascii="Times New Roman" w:eastAsia="Times New Roman" w:hAnsi="Times New Roman" w:cs="Times New Roman"/>
          <w:kern w:val="0"/>
          <w14:ligatures w14:val="none"/>
        </w:rPr>
        <w:t xml:space="preserve"> Evidence of professional liability insurance and other required coverage.</w:t>
      </w:r>
    </w:p>
    <w:p w14:paraId="62E2C0B5" w14:textId="77777777" w:rsidR="00874B7B" w:rsidRPr="00874B7B" w:rsidRDefault="00874B7B" w:rsidP="00C33E0C">
      <w:p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b/>
          <w:bCs/>
          <w:kern w:val="0"/>
          <w14:ligatures w14:val="none"/>
        </w:rPr>
        <w:t>V. Evaluation Criteria</w:t>
      </w:r>
      <w:r w:rsidRPr="00874B7B">
        <w:rPr>
          <w:rFonts w:ascii="Times New Roman" w:eastAsia="Times New Roman" w:hAnsi="Times New Roman" w:cs="Times New Roman"/>
          <w:kern w:val="0"/>
          <w14:ligatures w14:val="none"/>
        </w:rPr>
        <w:br/>
        <w:t>Submissions will be evaluated based on the following criteria:</w:t>
      </w:r>
    </w:p>
    <w:p w14:paraId="3007C548" w14:textId="77777777" w:rsidR="00874B7B" w:rsidRPr="00874B7B" w:rsidRDefault="00874B7B" w:rsidP="00C33E0C">
      <w:pPr>
        <w:numPr>
          <w:ilvl w:val="0"/>
          <w:numId w:val="3"/>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Relevant experience and past performance on similar projects (30%).</w:t>
      </w:r>
    </w:p>
    <w:p w14:paraId="352839B7" w14:textId="77777777" w:rsidR="00874B7B" w:rsidRPr="00874B7B" w:rsidRDefault="00874B7B" w:rsidP="00C33E0C">
      <w:pPr>
        <w:numPr>
          <w:ilvl w:val="0"/>
          <w:numId w:val="3"/>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Qualifications of the firm and key personnel (25%).</w:t>
      </w:r>
    </w:p>
    <w:p w14:paraId="633B0429" w14:textId="77777777" w:rsidR="00874B7B" w:rsidRPr="00874B7B" w:rsidRDefault="00874B7B" w:rsidP="00C33E0C">
      <w:pPr>
        <w:numPr>
          <w:ilvl w:val="0"/>
          <w:numId w:val="3"/>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Approach to meeting the scope of services (25%).</w:t>
      </w:r>
    </w:p>
    <w:p w14:paraId="6A1B7B33" w14:textId="77777777" w:rsidR="00874B7B" w:rsidRPr="00874B7B" w:rsidRDefault="00874B7B" w:rsidP="00C33E0C">
      <w:pPr>
        <w:numPr>
          <w:ilvl w:val="0"/>
          <w:numId w:val="3"/>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Knowledge of applicable regulations and standards (10%).</w:t>
      </w:r>
    </w:p>
    <w:p w14:paraId="3B52395B" w14:textId="77777777" w:rsidR="00874B7B" w:rsidRPr="00874B7B" w:rsidRDefault="00874B7B" w:rsidP="00C33E0C">
      <w:pPr>
        <w:numPr>
          <w:ilvl w:val="0"/>
          <w:numId w:val="3"/>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Responsiveness and completeness of the submission (10%).</w:t>
      </w:r>
    </w:p>
    <w:p w14:paraId="5C6F2C20" w14:textId="2339DCA0" w:rsidR="00874B7B" w:rsidRPr="00874B7B" w:rsidRDefault="00874B7B" w:rsidP="00C33E0C">
      <w:p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b/>
          <w:bCs/>
          <w:kern w:val="0"/>
          <w14:ligatures w14:val="none"/>
        </w:rPr>
        <w:t>VI. Submission Instructions</w:t>
      </w:r>
      <w:r w:rsidRPr="00874B7B">
        <w:rPr>
          <w:rFonts w:ascii="Times New Roman" w:eastAsia="Times New Roman" w:hAnsi="Times New Roman" w:cs="Times New Roman"/>
          <w:kern w:val="0"/>
          <w14:ligatures w14:val="none"/>
        </w:rPr>
        <w:br/>
        <w:t xml:space="preserve">Submissions must be received by </w:t>
      </w:r>
      <w:r w:rsidR="14A5504F" w:rsidRPr="00874B7B">
        <w:rPr>
          <w:rFonts w:ascii="Times New Roman" w:eastAsia="Times New Roman" w:hAnsi="Times New Roman" w:cs="Times New Roman"/>
          <w:kern w:val="0"/>
          <w14:ligatures w14:val="none"/>
        </w:rPr>
        <w:t>February 1</w:t>
      </w:r>
      <w:r w:rsidR="002E530A">
        <w:rPr>
          <w:rFonts w:ascii="Times New Roman" w:eastAsia="Times New Roman" w:hAnsi="Times New Roman" w:cs="Times New Roman"/>
          <w:kern w:val="0"/>
          <w14:ligatures w14:val="none"/>
        </w:rPr>
        <w:t>7</w:t>
      </w:r>
      <w:r w:rsidR="14A5504F" w:rsidRPr="00874B7B">
        <w:rPr>
          <w:rFonts w:ascii="Times New Roman" w:eastAsia="Times New Roman" w:hAnsi="Times New Roman" w:cs="Times New Roman"/>
          <w:kern w:val="0"/>
          <w14:ligatures w14:val="none"/>
        </w:rPr>
        <w:t>, 2025, 4:00 PM</w:t>
      </w:r>
      <w:r w:rsidRPr="00874B7B">
        <w:rPr>
          <w:rFonts w:ascii="Times New Roman" w:eastAsia="Times New Roman" w:hAnsi="Times New Roman" w:cs="Times New Roman"/>
          <w:kern w:val="0"/>
          <w14:ligatures w14:val="none"/>
        </w:rPr>
        <w:t xml:space="preserve">. Electronic submissions in PDF format should be sent to </w:t>
      </w:r>
      <w:r w:rsidR="56755724" w:rsidRPr="00874B7B">
        <w:rPr>
          <w:rFonts w:ascii="Times New Roman" w:eastAsia="Times New Roman" w:hAnsi="Times New Roman" w:cs="Times New Roman"/>
          <w:kern w:val="0"/>
          <w14:ligatures w14:val="none"/>
        </w:rPr>
        <w:t>Alex Kostik, akostik@cityofandersonsc.com</w:t>
      </w:r>
      <w:r w:rsidRPr="00874B7B">
        <w:rPr>
          <w:rFonts w:ascii="Times New Roman" w:eastAsia="Times New Roman" w:hAnsi="Times New Roman" w:cs="Times New Roman"/>
          <w:kern w:val="0"/>
          <w14:ligatures w14:val="none"/>
        </w:rPr>
        <w:t>, or hard copies can be mailed or delivered to:</w:t>
      </w:r>
    </w:p>
    <w:p w14:paraId="0AD70CB2" w14:textId="776CC47B" w:rsidR="738E310C" w:rsidRDefault="738E310C" w:rsidP="00C33E0C">
      <w:pPr>
        <w:spacing w:beforeAutospacing="1" w:afterAutospacing="1" w:line="480" w:lineRule="auto"/>
        <w:rPr>
          <w:rFonts w:ascii="Times New Roman" w:eastAsia="Times New Roman" w:hAnsi="Times New Roman" w:cs="Times New Roman"/>
        </w:rPr>
      </w:pPr>
    </w:p>
    <w:p w14:paraId="60DD1B99" w14:textId="394A7809" w:rsidR="00874B7B" w:rsidRPr="00874B7B" w:rsidRDefault="00874B7B" w:rsidP="00C33E0C">
      <w:pPr>
        <w:spacing w:beforeAutospacing="1" w:afterAutospacing="1" w:line="480" w:lineRule="auto"/>
        <w:rPr>
          <w:rFonts w:ascii="Times New Roman" w:eastAsia="Times New Roman" w:hAnsi="Times New Roman" w:cs="Times New Roman"/>
        </w:rPr>
      </w:pPr>
      <w:r w:rsidRPr="00874B7B">
        <w:rPr>
          <w:rFonts w:ascii="Times New Roman" w:eastAsia="Times New Roman" w:hAnsi="Times New Roman" w:cs="Times New Roman"/>
          <w:kern w:val="0"/>
          <w14:ligatures w14:val="none"/>
        </w:rPr>
        <w:t>City of Anderson Utilities Division</w:t>
      </w:r>
      <w:r w:rsidRPr="00874B7B">
        <w:rPr>
          <w:rFonts w:ascii="Times New Roman" w:eastAsia="Times New Roman" w:hAnsi="Times New Roman" w:cs="Times New Roman"/>
          <w:kern w:val="0"/>
          <w14:ligatures w14:val="none"/>
        </w:rPr>
        <w:br/>
      </w:r>
      <w:r w:rsidR="4148D447" w:rsidRPr="231A5E18">
        <w:rPr>
          <w:rFonts w:ascii="Times New Roman" w:eastAsia="Times New Roman" w:hAnsi="Times New Roman" w:cs="Times New Roman"/>
        </w:rPr>
        <w:t>314 Tribble St</w:t>
      </w:r>
      <w:r w:rsidRPr="00874B7B">
        <w:rPr>
          <w:rFonts w:ascii="Times New Roman" w:eastAsia="Times New Roman" w:hAnsi="Times New Roman" w:cs="Times New Roman"/>
          <w:kern w:val="0"/>
          <w14:ligatures w14:val="none"/>
        </w:rPr>
        <w:br/>
        <w:t>Anderson, SC</w:t>
      </w:r>
      <w:r w:rsidR="60D9CB5C" w:rsidRPr="00874B7B">
        <w:rPr>
          <w:rFonts w:ascii="Times New Roman" w:eastAsia="Times New Roman" w:hAnsi="Times New Roman" w:cs="Times New Roman"/>
          <w:kern w:val="0"/>
          <w14:ligatures w14:val="none"/>
        </w:rPr>
        <w:t xml:space="preserve"> </w:t>
      </w:r>
      <w:r w:rsidR="60D9CB5C" w:rsidRPr="231A5E18">
        <w:rPr>
          <w:rFonts w:ascii="Times New Roman" w:eastAsia="Times New Roman" w:hAnsi="Times New Roman" w:cs="Times New Roman"/>
        </w:rPr>
        <w:t>29625</w:t>
      </w:r>
    </w:p>
    <w:p w14:paraId="6DF2C57A" w14:textId="60F1BCDF" w:rsidR="00874B7B" w:rsidRPr="00874B7B" w:rsidRDefault="00874B7B" w:rsidP="00C33E0C">
      <w:p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b/>
          <w:bCs/>
          <w:kern w:val="0"/>
          <w14:ligatures w14:val="none"/>
        </w:rPr>
        <w:t>VII. Additional Information</w:t>
      </w:r>
      <w:r w:rsidRPr="00874B7B">
        <w:rPr>
          <w:rFonts w:ascii="Times New Roman" w:eastAsia="Times New Roman" w:hAnsi="Times New Roman" w:cs="Times New Roman"/>
          <w:kern w:val="0"/>
          <w14:ligatures w14:val="none"/>
        </w:rPr>
        <w:br/>
        <w:t xml:space="preserve">The City of Anderson reserves the right to reject any or all submissions, waive informalities, and select the firm deemed most advantageous to the City. This RFQ does not </w:t>
      </w:r>
      <w:proofErr w:type="gramStart"/>
      <w:r w:rsidRPr="00874B7B">
        <w:rPr>
          <w:rFonts w:ascii="Times New Roman" w:eastAsia="Times New Roman" w:hAnsi="Times New Roman" w:cs="Times New Roman"/>
          <w:kern w:val="0"/>
          <w14:ligatures w14:val="none"/>
        </w:rPr>
        <w:t>obligate</w:t>
      </w:r>
      <w:proofErr w:type="gramEnd"/>
      <w:r w:rsidRPr="00874B7B">
        <w:rPr>
          <w:rFonts w:ascii="Times New Roman" w:eastAsia="Times New Roman" w:hAnsi="Times New Roman" w:cs="Times New Roman"/>
          <w:kern w:val="0"/>
          <w14:ligatures w14:val="none"/>
        </w:rPr>
        <w:t xml:space="preserve"> the City to award a contract or pay any costs incurred by respondents in the preparation and submission of their qualifications.</w:t>
      </w:r>
    </w:p>
    <w:p w14:paraId="158ECE10" w14:textId="1A444C8E" w:rsidR="00874B7B" w:rsidRPr="00874B7B" w:rsidRDefault="007D3188" w:rsidP="00C33E0C">
      <w:pPr>
        <w:spacing w:before="100" w:beforeAutospacing="1" w:after="100" w:afterAutospacing="1" w:line="48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VIII</w:t>
      </w:r>
      <w:r w:rsidR="00874B7B" w:rsidRPr="00874B7B">
        <w:rPr>
          <w:rFonts w:ascii="Times New Roman" w:eastAsia="Times New Roman" w:hAnsi="Times New Roman" w:cs="Times New Roman"/>
          <w:b/>
          <w:bCs/>
          <w:kern w:val="0"/>
          <w14:ligatures w14:val="none"/>
        </w:rPr>
        <w:t>. Anticipated Schedule</w:t>
      </w:r>
    </w:p>
    <w:p w14:paraId="2283EF4A" w14:textId="2484982E" w:rsidR="00874B7B" w:rsidRPr="00874B7B" w:rsidRDefault="00874B7B" w:rsidP="00C33E0C">
      <w:pPr>
        <w:numPr>
          <w:ilvl w:val="0"/>
          <w:numId w:val="4"/>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 xml:space="preserve">RFQ Issuance: </w:t>
      </w:r>
      <w:r w:rsidR="002C142C">
        <w:rPr>
          <w:rFonts w:ascii="Times New Roman" w:eastAsia="Times New Roman" w:hAnsi="Times New Roman" w:cs="Times New Roman"/>
          <w:kern w:val="0"/>
          <w14:ligatures w14:val="none"/>
        </w:rPr>
        <w:t>February 3</w:t>
      </w:r>
      <w:r w:rsidR="6976AC50" w:rsidRPr="00874B7B">
        <w:rPr>
          <w:rFonts w:ascii="Times New Roman" w:eastAsia="Times New Roman" w:hAnsi="Times New Roman" w:cs="Times New Roman"/>
          <w:kern w:val="0"/>
          <w14:ligatures w14:val="none"/>
        </w:rPr>
        <w:t>, 2025</w:t>
      </w:r>
    </w:p>
    <w:p w14:paraId="3A7FBB8E" w14:textId="0CBDFE9D" w:rsidR="00874B7B" w:rsidRPr="00874B7B" w:rsidRDefault="00874B7B" w:rsidP="00C33E0C">
      <w:pPr>
        <w:numPr>
          <w:ilvl w:val="0"/>
          <w:numId w:val="4"/>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Questions Due:</w:t>
      </w:r>
      <w:r w:rsidR="00230E2C">
        <w:rPr>
          <w:rFonts w:ascii="Times New Roman" w:eastAsia="Times New Roman" w:hAnsi="Times New Roman" w:cs="Times New Roman"/>
          <w:kern w:val="0"/>
          <w14:ligatures w14:val="none"/>
        </w:rPr>
        <w:t xml:space="preserve"> </w:t>
      </w:r>
      <w:r w:rsidR="11E61407" w:rsidRPr="00874B7B">
        <w:rPr>
          <w:rFonts w:ascii="Times New Roman" w:eastAsia="Times New Roman" w:hAnsi="Times New Roman" w:cs="Times New Roman"/>
          <w:kern w:val="0"/>
          <w14:ligatures w14:val="none"/>
        </w:rPr>
        <w:t xml:space="preserve">January </w:t>
      </w:r>
      <w:r w:rsidR="001D0511">
        <w:rPr>
          <w:rFonts w:ascii="Times New Roman" w:eastAsia="Times New Roman" w:hAnsi="Times New Roman" w:cs="Times New Roman"/>
          <w:kern w:val="0"/>
          <w14:ligatures w14:val="none"/>
        </w:rPr>
        <w:t>10</w:t>
      </w:r>
      <w:r w:rsidR="11E61407" w:rsidRPr="00874B7B">
        <w:rPr>
          <w:rFonts w:ascii="Times New Roman" w:eastAsia="Times New Roman" w:hAnsi="Times New Roman" w:cs="Times New Roman"/>
          <w:kern w:val="0"/>
          <w14:ligatures w14:val="none"/>
        </w:rPr>
        <w:t>, 2025</w:t>
      </w:r>
    </w:p>
    <w:p w14:paraId="514B0FFA" w14:textId="6476E24F" w:rsidR="00874B7B" w:rsidRPr="00874B7B" w:rsidRDefault="00874B7B" w:rsidP="00C33E0C">
      <w:pPr>
        <w:numPr>
          <w:ilvl w:val="0"/>
          <w:numId w:val="4"/>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 xml:space="preserve">Responses to Questions Posted: </w:t>
      </w:r>
      <w:r w:rsidR="5487D784" w:rsidRPr="00874B7B">
        <w:rPr>
          <w:rFonts w:ascii="Times New Roman" w:eastAsia="Times New Roman" w:hAnsi="Times New Roman" w:cs="Times New Roman"/>
          <w:kern w:val="0"/>
          <w14:ligatures w14:val="none"/>
        </w:rPr>
        <w:t xml:space="preserve">February </w:t>
      </w:r>
      <w:r w:rsidR="00611066">
        <w:rPr>
          <w:rFonts w:ascii="Times New Roman" w:eastAsia="Times New Roman" w:hAnsi="Times New Roman" w:cs="Times New Roman"/>
          <w:kern w:val="0"/>
          <w14:ligatures w14:val="none"/>
        </w:rPr>
        <w:t>12</w:t>
      </w:r>
      <w:r w:rsidR="5487D784" w:rsidRPr="00874B7B">
        <w:rPr>
          <w:rFonts w:ascii="Times New Roman" w:eastAsia="Times New Roman" w:hAnsi="Times New Roman" w:cs="Times New Roman"/>
          <w:kern w:val="0"/>
          <w14:ligatures w14:val="none"/>
        </w:rPr>
        <w:t>, 2025</w:t>
      </w:r>
    </w:p>
    <w:p w14:paraId="47B0B80C" w14:textId="0B3877F7" w:rsidR="00874B7B" w:rsidRPr="00874B7B" w:rsidRDefault="00874B7B" w:rsidP="00C33E0C">
      <w:pPr>
        <w:numPr>
          <w:ilvl w:val="0"/>
          <w:numId w:val="4"/>
        </w:num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 xml:space="preserve">Submission Deadline: </w:t>
      </w:r>
      <w:r w:rsidR="0CFDAE86" w:rsidRPr="00874B7B">
        <w:rPr>
          <w:rFonts w:ascii="Times New Roman" w:eastAsia="Times New Roman" w:hAnsi="Times New Roman" w:cs="Times New Roman"/>
          <w:kern w:val="0"/>
          <w14:ligatures w14:val="none"/>
        </w:rPr>
        <w:t xml:space="preserve">February </w:t>
      </w:r>
      <w:r w:rsidR="00844D9F">
        <w:rPr>
          <w:rFonts w:ascii="Times New Roman" w:eastAsia="Times New Roman" w:hAnsi="Times New Roman" w:cs="Times New Roman"/>
          <w:kern w:val="0"/>
          <w14:ligatures w14:val="none"/>
        </w:rPr>
        <w:t>17</w:t>
      </w:r>
      <w:r w:rsidR="0CFDAE86" w:rsidRPr="00874B7B">
        <w:rPr>
          <w:rFonts w:ascii="Times New Roman" w:eastAsia="Times New Roman" w:hAnsi="Times New Roman" w:cs="Times New Roman"/>
          <w:kern w:val="0"/>
          <w14:ligatures w14:val="none"/>
        </w:rPr>
        <w:t>, 2025, 4:00PM</w:t>
      </w:r>
    </w:p>
    <w:p w14:paraId="0396F6B2" w14:textId="49C22DDD" w:rsidR="00874B7B" w:rsidRPr="00874B7B" w:rsidRDefault="00874B7B" w:rsidP="00C33E0C">
      <w:pPr>
        <w:numPr>
          <w:ilvl w:val="0"/>
          <w:numId w:val="4"/>
        </w:numPr>
        <w:spacing w:beforeAutospacing="1" w:afterAutospacing="1" w:line="480" w:lineRule="auto"/>
        <w:rPr>
          <w:rFonts w:ascii="Times New Roman" w:eastAsia="Times New Roman" w:hAnsi="Times New Roman" w:cs="Times New Roman"/>
        </w:rPr>
      </w:pPr>
      <w:r w:rsidRPr="00874B7B">
        <w:rPr>
          <w:rFonts w:ascii="Times New Roman" w:eastAsia="Times New Roman" w:hAnsi="Times New Roman" w:cs="Times New Roman"/>
          <w:kern w:val="0"/>
          <w14:ligatures w14:val="none"/>
        </w:rPr>
        <w:t xml:space="preserve">Selection Announcement: </w:t>
      </w:r>
      <w:r w:rsidR="46A41EAF" w:rsidRPr="00874B7B">
        <w:rPr>
          <w:rFonts w:ascii="Times New Roman" w:eastAsia="Times New Roman" w:hAnsi="Times New Roman" w:cs="Times New Roman"/>
          <w:kern w:val="0"/>
          <w14:ligatures w14:val="none"/>
        </w:rPr>
        <w:t xml:space="preserve">February </w:t>
      </w:r>
      <w:r w:rsidR="00844D9F">
        <w:rPr>
          <w:rFonts w:ascii="Times New Roman" w:eastAsia="Times New Roman" w:hAnsi="Times New Roman" w:cs="Times New Roman"/>
          <w:kern w:val="0"/>
          <w14:ligatures w14:val="none"/>
        </w:rPr>
        <w:t>19</w:t>
      </w:r>
      <w:r w:rsidR="46A41EAF" w:rsidRPr="00874B7B">
        <w:rPr>
          <w:rFonts w:ascii="Times New Roman" w:eastAsia="Times New Roman" w:hAnsi="Times New Roman" w:cs="Times New Roman"/>
          <w:kern w:val="0"/>
          <w14:ligatures w14:val="none"/>
        </w:rPr>
        <w:t>, 2025</w:t>
      </w:r>
    </w:p>
    <w:p w14:paraId="0693867A" w14:textId="77777777" w:rsidR="00874B7B" w:rsidRPr="00874B7B" w:rsidRDefault="00874B7B" w:rsidP="00C33E0C">
      <w:pPr>
        <w:spacing w:before="100" w:beforeAutospacing="1" w:after="100" w:afterAutospacing="1" w:line="480" w:lineRule="auto"/>
        <w:rPr>
          <w:rFonts w:ascii="Times New Roman" w:eastAsia="Times New Roman" w:hAnsi="Times New Roman" w:cs="Times New Roman"/>
          <w:kern w:val="0"/>
          <w14:ligatures w14:val="none"/>
        </w:rPr>
      </w:pPr>
      <w:r w:rsidRPr="00874B7B">
        <w:rPr>
          <w:rFonts w:ascii="Times New Roman" w:eastAsia="Times New Roman" w:hAnsi="Times New Roman" w:cs="Times New Roman"/>
          <w:kern w:val="0"/>
          <w14:ligatures w14:val="none"/>
        </w:rPr>
        <w:t>We look forward to receiving your qualifications and partnering to enhance the resilience of our community’s vital utility infrastructure.</w:t>
      </w:r>
    </w:p>
    <w:p w14:paraId="67DB0274" w14:textId="77777777" w:rsidR="00874B7B" w:rsidRDefault="00874B7B"/>
    <w:sectPr w:rsidR="00874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D2FE5"/>
    <w:multiLevelType w:val="multilevel"/>
    <w:tmpl w:val="5512F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444C21"/>
    <w:multiLevelType w:val="multilevel"/>
    <w:tmpl w:val="CB20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E36EE"/>
    <w:multiLevelType w:val="multilevel"/>
    <w:tmpl w:val="2D1CF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0B3AAF"/>
    <w:multiLevelType w:val="multilevel"/>
    <w:tmpl w:val="38847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4905318">
    <w:abstractNumId w:val="2"/>
  </w:num>
  <w:num w:numId="2" w16cid:durableId="1716735064">
    <w:abstractNumId w:val="0"/>
  </w:num>
  <w:num w:numId="3" w16cid:durableId="768741037">
    <w:abstractNumId w:val="3"/>
  </w:num>
  <w:num w:numId="4" w16cid:durableId="154973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7B"/>
    <w:rsid w:val="000033AB"/>
    <w:rsid w:val="00014892"/>
    <w:rsid w:val="000563B6"/>
    <w:rsid w:val="000A0972"/>
    <w:rsid w:val="000D4DD0"/>
    <w:rsid w:val="00116F00"/>
    <w:rsid w:val="00130770"/>
    <w:rsid w:val="00141B2D"/>
    <w:rsid w:val="00143948"/>
    <w:rsid w:val="00175A1A"/>
    <w:rsid w:val="0019406A"/>
    <w:rsid w:val="0019708A"/>
    <w:rsid w:val="001C0929"/>
    <w:rsid w:val="001C66FC"/>
    <w:rsid w:val="001D0511"/>
    <w:rsid w:val="00214122"/>
    <w:rsid w:val="0021552C"/>
    <w:rsid w:val="00230E2C"/>
    <w:rsid w:val="002775CE"/>
    <w:rsid w:val="002B1255"/>
    <w:rsid w:val="002B12C4"/>
    <w:rsid w:val="002C142C"/>
    <w:rsid w:val="002D3B33"/>
    <w:rsid w:val="002E530A"/>
    <w:rsid w:val="00380DCD"/>
    <w:rsid w:val="00483010"/>
    <w:rsid w:val="004A1216"/>
    <w:rsid w:val="004B70AF"/>
    <w:rsid w:val="004B7E6F"/>
    <w:rsid w:val="004C1073"/>
    <w:rsid w:val="004D56E7"/>
    <w:rsid w:val="005365AA"/>
    <w:rsid w:val="00540842"/>
    <w:rsid w:val="00545CBD"/>
    <w:rsid w:val="00555448"/>
    <w:rsid w:val="00557534"/>
    <w:rsid w:val="00611066"/>
    <w:rsid w:val="006534CC"/>
    <w:rsid w:val="006843FE"/>
    <w:rsid w:val="006A0674"/>
    <w:rsid w:val="006B1B3B"/>
    <w:rsid w:val="006F413A"/>
    <w:rsid w:val="00715F8B"/>
    <w:rsid w:val="00722A57"/>
    <w:rsid w:val="007346D6"/>
    <w:rsid w:val="007D3188"/>
    <w:rsid w:val="007D7078"/>
    <w:rsid w:val="0080039D"/>
    <w:rsid w:val="00802DDE"/>
    <w:rsid w:val="00844D9F"/>
    <w:rsid w:val="00874B7B"/>
    <w:rsid w:val="008A004D"/>
    <w:rsid w:val="008A07ED"/>
    <w:rsid w:val="008B60E7"/>
    <w:rsid w:val="008D1C53"/>
    <w:rsid w:val="008F5A26"/>
    <w:rsid w:val="009007C3"/>
    <w:rsid w:val="00912183"/>
    <w:rsid w:val="00955F6C"/>
    <w:rsid w:val="009565A2"/>
    <w:rsid w:val="00972A87"/>
    <w:rsid w:val="009756EA"/>
    <w:rsid w:val="00975EE8"/>
    <w:rsid w:val="00987163"/>
    <w:rsid w:val="009A6A81"/>
    <w:rsid w:val="009E08FE"/>
    <w:rsid w:val="009F6CE9"/>
    <w:rsid w:val="00A51ACD"/>
    <w:rsid w:val="00A63B23"/>
    <w:rsid w:val="00B27EA9"/>
    <w:rsid w:val="00B30C0C"/>
    <w:rsid w:val="00B31436"/>
    <w:rsid w:val="00B34AFC"/>
    <w:rsid w:val="00B40F22"/>
    <w:rsid w:val="00B57495"/>
    <w:rsid w:val="00B61989"/>
    <w:rsid w:val="00B831E6"/>
    <w:rsid w:val="00BB3EB6"/>
    <w:rsid w:val="00BB64F2"/>
    <w:rsid w:val="00BE60AA"/>
    <w:rsid w:val="00BF19B1"/>
    <w:rsid w:val="00C228D7"/>
    <w:rsid w:val="00C33594"/>
    <w:rsid w:val="00C33E0C"/>
    <w:rsid w:val="00C41E60"/>
    <w:rsid w:val="00C41F3A"/>
    <w:rsid w:val="00C6071F"/>
    <w:rsid w:val="00CA762F"/>
    <w:rsid w:val="00CC2265"/>
    <w:rsid w:val="00CC2DED"/>
    <w:rsid w:val="00CC545A"/>
    <w:rsid w:val="00D10BB9"/>
    <w:rsid w:val="00DB2D53"/>
    <w:rsid w:val="00DD3347"/>
    <w:rsid w:val="00DD5363"/>
    <w:rsid w:val="00DF2A88"/>
    <w:rsid w:val="00DF52F6"/>
    <w:rsid w:val="00E00E29"/>
    <w:rsid w:val="00E400CA"/>
    <w:rsid w:val="00E42BAE"/>
    <w:rsid w:val="00E4601B"/>
    <w:rsid w:val="00E71FEF"/>
    <w:rsid w:val="00E94397"/>
    <w:rsid w:val="00EC05F3"/>
    <w:rsid w:val="00EC23A6"/>
    <w:rsid w:val="00ED2A68"/>
    <w:rsid w:val="00F0134D"/>
    <w:rsid w:val="00F50737"/>
    <w:rsid w:val="00F571C7"/>
    <w:rsid w:val="00F91E35"/>
    <w:rsid w:val="00FB3F36"/>
    <w:rsid w:val="00FB74FE"/>
    <w:rsid w:val="00FC2189"/>
    <w:rsid w:val="00FE7E76"/>
    <w:rsid w:val="032EB35E"/>
    <w:rsid w:val="059999B6"/>
    <w:rsid w:val="06F2CF3C"/>
    <w:rsid w:val="08543884"/>
    <w:rsid w:val="0A03FB19"/>
    <w:rsid w:val="0A1CC35B"/>
    <w:rsid w:val="0C965357"/>
    <w:rsid w:val="0CFDAE86"/>
    <w:rsid w:val="0ECDC619"/>
    <w:rsid w:val="11E61407"/>
    <w:rsid w:val="14A5504F"/>
    <w:rsid w:val="16935402"/>
    <w:rsid w:val="16F984C0"/>
    <w:rsid w:val="172745FA"/>
    <w:rsid w:val="1CCCB5A4"/>
    <w:rsid w:val="1FABB983"/>
    <w:rsid w:val="21CC12EE"/>
    <w:rsid w:val="231A5E18"/>
    <w:rsid w:val="25891C1D"/>
    <w:rsid w:val="26715340"/>
    <w:rsid w:val="28C52C73"/>
    <w:rsid w:val="2931B19F"/>
    <w:rsid w:val="2989EBE4"/>
    <w:rsid w:val="2CF5E99C"/>
    <w:rsid w:val="2D1CA734"/>
    <w:rsid w:val="3453893E"/>
    <w:rsid w:val="353399E4"/>
    <w:rsid w:val="3603FEA3"/>
    <w:rsid w:val="3DBF789A"/>
    <w:rsid w:val="405494F1"/>
    <w:rsid w:val="4148D447"/>
    <w:rsid w:val="42896525"/>
    <w:rsid w:val="449C162A"/>
    <w:rsid w:val="45D18097"/>
    <w:rsid w:val="4637053A"/>
    <w:rsid w:val="46A41EAF"/>
    <w:rsid w:val="4D13F725"/>
    <w:rsid w:val="50466AC6"/>
    <w:rsid w:val="53E23150"/>
    <w:rsid w:val="5487D784"/>
    <w:rsid w:val="56755724"/>
    <w:rsid w:val="5D5242C3"/>
    <w:rsid w:val="60D9CB5C"/>
    <w:rsid w:val="6140993B"/>
    <w:rsid w:val="6208BC54"/>
    <w:rsid w:val="62F8DED8"/>
    <w:rsid w:val="6302B3CF"/>
    <w:rsid w:val="640FEE68"/>
    <w:rsid w:val="67EFDD7A"/>
    <w:rsid w:val="6976AC50"/>
    <w:rsid w:val="69A3ABB6"/>
    <w:rsid w:val="6E483B01"/>
    <w:rsid w:val="738E310C"/>
    <w:rsid w:val="7396593A"/>
    <w:rsid w:val="7893B11C"/>
    <w:rsid w:val="79D8D9EC"/>
    <w:rsid w:val="7C5CC99E"/>
    <w:rsid w:val="7C8F7778"/>
    <w:rsid w:val="7D601609"/>
    <w:rsid w:val="7E2A312E"/>
    <w:rsid w:val="7E65AD21"/>
    <w:rsid w:val="7EB7B0FF"/>
    <w:rsid w:val="7FD35324"/>
    <w:rsid w:val="7FEF1C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643C2"/>
  <w15:chartTrackingRefBased/>
  <w15:docId w15:val="{4649BFA8-A829-4CF6-95B9-F86F5A1F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B7B"/>
    <w:rPr>
      <w:rFonts w:eastAsiaTheme="majorEastAsia" w:cstheme="majorBidi"/>
      <w:color w:val="272727" w:themeColor="text1" w:themeTint="D8"/>
    </w:rPr>
  </w:style>
  <w:style w:type="paragraph" w:styleId="Title">
    <w:name w:val="Title"/>
    <w:basedOn w:val="Normal"/>
    <w:next w:val="Normal"/>
    <w:link w:val="TitleChar"/>
    <w:uiPriority w:val="10"/>
    <w:qFormat/>
    <w:rsid w:val="00874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B7B"/>
    <w:pPr>
      <w:spacing w:before="160"/>
      <w:jc w:val="center"/>
    </w:pPr>
    <w:rPr>
      <w:i/>
      <w:iCs/>
      <w:color w:val="404040" w:themeColor="text1" w:themeTint="BF"/>
    </w:rPr>
  </w:style>
  <w:style w:type="character" w:customStyle="1" w:styleId="QuoteChar">
    <w:name w:val="Quote Char"/>
    <w:basedOn w:val="DefaultParagraphFont"/>
    <w:link w:val="Quote"/>
    <w:uiPriority w:val="29"/>
    <w:rsid w:val="00874B7B"/>
    <w:rPr>
      <w:i/>
      <w:iCs/>
      <w:color w:val="404040" w:themeColor="text1" w:themeTint="BF"/>
    </w:rPr>
  </w:style>
  <w:style w:type="paragraph" w:styleId="ListParagraph">
    <w:name w:val="List Paragraph"/>
    <w:basedOn w:val="Normal"/>
    <w:uiPriority w:val="34"/>
    <w:qFormat/>
    <w:rsid w:val="00874B7B"/>
    <w:pPr>
      <w:ind w:left="720"/>
      <w:contextualSpacing/>
    </w:pPr>
  </w:style>
  <w:style w:type="character" w:styleId="IntenseEmphasis">
    <w:name w:val="Intense Emphasis"/>
    <w:basedOn w:val="DefaultParagraphFont"/>
    <w:uiPriority w:val="21"/>
    <w:qFormat/>
    <w:rsid w:val="00874B7B"/>
    <w:rPr>
      <w:i/>
      <w:iCs/>
      <w:color w:val="0F4761" w:themeColor="accent1" w:themeShade="BF"/>
    </w:rPr>
  </w:style>
  <w:style w:type="paragraph" w:styleId="IntenseQuote">
    <w:name w:val="Intense Quote"/>
    <w:basedOn w:val="Normal"/>
    <w:next w:val="Normal"/>
    <w:link w:val="IntenseQuoteChar"/>
    <w:uiPriority w:val="30"/>
    <w:qFormat/>
    <w:rsid w:val="00874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B7B"/>
    <w:rPr>
      <w:i/>
      <w:iCs/>
      <w:color w:val="0F4761" w:themeColor="accent1" w:themeShade="BF"/>
    </w:rPr>
  </w:style>
  <w:style w:type="character" w:styleId="IntenseReference">
    <w:name w:val="Intense Reference"/>
    <w:basedOn w:val="DefaultParagraphFont"/>
    <w:uiPriority w:val="32"/>
    <w:qFormat/>
    <w:rsid w:val="00874B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56332">
      <w:bodyDiv w:val="1"/>
      <w:marLeft w:val="0"/>
      <w:marRight w:val="0"/>
      <w:marTop w:val="0"/>
      <w:marBottom w:val="0"/>
      <w:divBdr>
        <w:top w:val="none" w:sz="0" w:space="0" w:color="auto"/>
        <w:left w:val="none" w:sz="0" w:space="0" w:color="auto"/>
        <w:bottom w:val="none" w:sz="0" w:space="0" w:color="auto"/>
        <w:right w:val="none" w:sz="0" w:space="0" w:color="auto"/>
      </w:divBdr>
      <w:divsChild>
        <w:div w:id="638072126">
          <w:marLeft w:val="0"/>
          <w:marRight w:val="0"/>
          <w:marTop w:val="0"/>
          <w:marBottom w:val="0"/>
          <w:divBdr>
            <w:top w:val="none" w:sz="0" w:space="0" w:color="auto"/>
            <w:left w:val="none" w:sz="0" w:space="0" w:color="auto"/>
            <w:bottom w:val="none" w:sz="0" w:space="0" w:color="auto"/>
            <w:right w:val="none" w:sz="0" w:space="0" w:color="auto"/>
          </w:divBdr>
          <w:divsChild>
            <w:div w:id="1006785169">
              <w:marLeft w:val="0"/>
              <w:marRight w:val="0"/>
              <w:marTop w:val="0"/>
              <w:marBottom w:val="0"/>
              <w:divBdr>
                <w:top w:val="none" w:sz="0" w:space="0" w:color="auto"/>
                <w:left w:val="none" w:sz="0" w:space="0" w:color="auto"/>
                <w:bottom w:val="none" w:sz="0" w:space="0" w:color="auto"/>
                <w:right w:val="none" w:sz="0" w:space="0" w:color="auto"/>
              </w:divBdr>
              <w:divsChild>
                <w:div w:id="914558108">
                  <w:marLeft w:val="0"/>
                  <w:marRight w:val="0"/>
                  <w:marTop w:val="0"/>
                  <w:marBottom w:val="0"/>
                  <w:divBdr>
                    <w:top w:val="none" w:sz="0" w:space="0" w:color="auto"/>
                    <w:left w:val="none" w:sz="0" w:space="0" w:color="auto"/>
                    <w:bottom w:val="none" w:sz="0" w:space="0" w:color="auto"/>
                    <w:right w:val="none" w:sz="0" w:space="0" w:color="auto"/>
                  </w:divBdr>
                  <w:divsChild>
                    <w:div w:id="490293198">
                      <w:marLeft w:val="0"/>
                      <w:marRight w:val="0"/>
                      <w:marTop w:val="0"/>
                      <w:marBottom w:val="0"/>
                      <w:divBdr>
                        <w:top w:val="none" w:sz="0" w:space="0" w:color="auto"/>
                        <w:left w:val="none" w:sz="0" w:space="0" w:color="auto"/>
                        <w:bottom w:val="none" w:sz="0" w:space="0" w:color="auto"/>
                        <w:right w:val="none" w:sz="0" w:space="0" w:color="auto"/>
                      </w:divBdr>
                      <w:divsChild>
                        <w:div w:id="1730303556">
                          <w:marLeft w:val="0"/>
                          <w:marRight w:val="0"/>
                          <w:marTop w:val="0"/>
                          <w:marBottom w:val="0"/>
                          <w:divBdr>
                            <w:top w:val="none" w:sz="0" w:space="0" w:color="auto"/>
                            <w:left w:val="none" w:sz="0" w:space="0" w:color="auto"/>
                            <w:bottom w:val="none" w:sz="0" w:space="0" w:color="auto"/>
                            <w:right w:val="none" w:sz="0" w:space="0" w:color="auto"/>
                          </w:divBdr>
                          <w:divsChild>
                            <w:div w:id="156953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393</TotalTime>
  <Pages>1</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Kostik</dc:creator>
  <cp:keywords/>
  <dc:description/>
  <cp:lastModifiedBy>Scott Banks</cp:lastModifiedBy>
  <cp:revision>46</cp:revision>
  <dcterms:created xsi:type="dcterms:W3CDTF">2025-01-22T19:55:00Z</dcterms:created>
  <dcterms:modified xsi:type="dcterms:W3CDTF">2025-02-03T14:12:00Z</dcterms:modified>
</cp:coreProperties>
</file>